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2" w:tblpY="246"/>
        <w:tblOverlap w:val="never"/>
        <w:tblW w:w="10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512"/>
        <w:gridCol w:w="702"/>
        <w:gridCol w:w="702"/>
        <w:gridCol w:w="702"/>
        <w:gridCol w:w="702"/>
        <w:gridCol w:w="703"/>
        <w:gridCol w:w="5156"/>
      </w:tblGrid>
      <w:tr w14:paraId="41909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7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9F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5"/>
                <w:sz w:val="16"/>
                <w:szCs w:val="16"/>
                <w:lang w:val="en-US" w:eastAsia="zh-CN" w:bidi="ar"/>
              </w:rPr>
            </w:pPr>
            <w:r>
              <w:rPr>
                <w:rStyle w:val="5"/>
                <w:sz w:val="16"/>
                <w:szCs w:val="16"/>
                <w:lang w:val="en-US" w:eastAsia="zh-CN" w:bidi="ar"/>
              </w:rPr>
              <w:t>附件</w:t>
            </w:r>
            <w:r>
              <w:rPr>
                <w:rStyle w:val="5"/>
                <w:rFonts w:hint="eastAsia"/>
                <w:sz w:val="16"/>
                <w:szCs w:val="16"/>
                <w:lang w:val="en-US" w:eastAsia="zh-CN" w:bidi="ar"/>
              </w:rPr>
              <w:t>1</w:t>
            </w:r>
            <w:r>
              <w:rPr>
                <w:rStyle w:val="5"/>
                <w:sz w:val="16"/>
                <w:szCs w:val="16"/>
                <w:lang w:val="en-US" w:eastAsia="zh-CN" w:bidi="ar"/>
              </w:rPr>
              <w:t>:</w:t>
            </w:r>
          </w:p>
          <w:p w14:paraId="2F3BB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bookmarkStart w:id="0" w:name="_GoBack"/>
            <w:bookmarkEnd w:id="0"/>
            <w:r>
              <w:rPr>
                <w:rStyle w:val="6"/>
                <w:sz w:val="21"/>
                <w:szCs w:val="21"/>
                <w:lang w:val="en-US" w:eastAsia="zh-CN" w:bidi="ar"/>
              </w:rPr>
              <w:t>定级考核各职业（工种）收费标准及申报条件汇总表</w:t>
            </w:r>
          </w:p>
        </w:tc>
      </w:tr>
      <w:tr w14:paraId="0F24D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F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5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6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职业名称</w:t>
            </w:r>
          </w:p>
        </w:tc>
        <w:tc>
          <w:tcPr>
            <w:tcW w:w="3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22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收费标准（元）</w:t>
            </w:r>
          </w:p>
        </w:tc>
        <w:tc>
          <w:tcPr>
            <w:tcW w:w="51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D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申报条件</w:t>
            </w:r>
          </w:p>
        </w:tc>
      </w:tr>
      <w:tr w14:paraId="416B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6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3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五级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5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四级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EB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三级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F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二级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E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一级</w:t>
            </w:r>
          </w:p>
        </w:tc>
        <w:tc>
          <w:tcPr>
            <w:tcW w:w="51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B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C1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28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C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餐厅服务员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38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7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1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6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F3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752</w:t>
            </w:r>
          </w:p>
        </w:tc>
        <w:tc>
          <w:tcPr>
            <w:tcW w:w="51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F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7"/>
                <w:sz w:val="16"/>
                <w:szCs w:val="16"/>
                <w:lang w:val="en-US" w:eastAsia="zh-CN" w:bidi="ar"/>
              </w:rPr>
            </w:pPr>
            <w:r>
              <w:rPr>
                <w:rStyle w:val="7"/>
                <w:sz w:val="16"/>
                <w:szCs w:val="16"/>
                <w:lang w:val="en-US" w:eastAsia="zh-CN" w:bidi="ar"/>
              </w:rPr>
              <w:t xml:space="preserve">  1.五级/初级工（具备以下条件之一者）</w:t>
            </w:r>
          </w:p>
          <w:p w14:paraId="62046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8"/>
                <w:sz w:val="16"/>
                <w:szCs w:val="16"/>
                <w:lang w:val="en-US" w:eastAsia="zh-CN" w:bidi="ar"/>
              </w:rPr>
              <w:t xml:space="preserve">  </w:t>
            </w:r>
            <w:r>
              <w:rPr>
                <w:rStyle w:val="9"/>
                <w:sz w:val="16"/>
                <w:szCs w:val="16"/>
                <w:lang w:val="en-US" w:eastAsia="zh-CN" w:bidi="ar"/>
              </w:rPr>
              <w:t>(1)年满16周岁，拟从事本职业或相关职业工作。</w:t>
            </w:r>
          </w:p>
          <w:p w14:paraId="1437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Style w:val="9"/>
                <w:sz w:val="16"/>
                <w:szCs w:val="16"/>
                <w:lang w:val="en-US" w:eastAsia="zh-CN" w:bidi="ar"/>
              </w:rPr>
              <w:t>（2年满16周岁，从事本职业或相关职业工作。</w:t>
            </w:r>
          </w:p>
          <w:p w14:paraId="2556E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7"/>
                <w:sz w:val="16"/>
                <w:szCs w:val="16"/>
                <w:lang w:val="en-US" w:eastAsia="zh-CN" w:bidi="ar"/>
              </w:rPr>
            </w:pPr>
            <w:r>
              <w:rPr>
                <w:rStyle w:val="7"/>
                <w:sz w:val="16"/>
                <w:szCs w:val="16"/>
                <w:lang w:val="en-US" w:eastAsia="zh-CN" w:bidi="ar"/>
              </w:rPr>
              <w:t xml:space="preserve">  2.四级/中级工（具备以下条件之一者） </w:t>
            </w:r>
          </w:p>
          <w:p w14:paraId="4105B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8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（1）累计从事本职业或相关职业工作满5年。  </w:t>
            </w:r>
          </w:p>
          <w:p w14:paraId="6B1C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 (2)取得本职业或相关职业五级/初级工职业资格（职业技能等级）证书后，累计从事本职业或相关职业工作满3年。</w:t>
            </w:r>
          </w:p>
          <w:p w14:paraId="286B7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（3)取得本专业或相关专业的技工院校或中等及以上职业院校、专科及以上普通高等学校毕业证书（含在读应届毕业生）。</w:t>
            </w:r>
          </w:p>
          <w:p w14:paraId="076E5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7"/>
                <w:sz w:val="16"/>
                <w:szCs w:val="16"/>
                <w:lang w:val="en-US" w:eastAsia="zh-CN" w:bidi="ar"/>
              </w:rPr>
            </w:pPr>
            <w:r>
              <w:rPr>
                <w:rStyle w:val="8"/>
                <w:sz w:val="16"/>
                <w:szCs w:val="16"/>
                <w:lang w:val="en-US" w:eastAsia="zh-CN" w:bidi="ar"/>
              </w:rPr>
              <w:t xml:space="preserve">  </w:t>
            </w:r>
            <w:r>
              <w:rPr>
                <w:rStyle w:val="7"/>
                <w:sz w:val="16"/>
                <w:szCs w:val="16"/>
                <w:lang w:val="en-US" w:eastAsia="zh-CN" w:bidi="ar"/>
              </w:rPr>
              <w:t>3.三级/高级工（具备以下条件之一者）</w:t>
            </w:r>
          </w:p>
          <w:p w14:paraId="70768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8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（1）累计从事本职业或相关职业工作满10年。 </w:t>
            </w:r>
          </w:p>
          <w:p w14:paraId="46EF3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（2）取得本职业或相关职业四级/中级工职业资格（职业技能等级）证书后，累计从事本职业或相关职业工作满4年。  </w:t>
            </w:r>
          </w:p>
          <w:p w14:paraId="55BC4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（3）取得符合专业对应关系的初级职称（专业技术人员职业资格）后,累计从事本职业或相关职业工作满1年。 </w:t>
            </w:r>
          </w:p>
          <w:p w14:paraId="3A66A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（4）取得本专业或相关专业的技工院校高级工班及以上毕业证书（含在读应届毕业生）。   </w:t>
            </w:r>
          </w:p>
          <w:p w14:paraId="77ED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（5)取得本职业或相关职业四级/中级工职业资格（职业技能等级)证书，并取得高等职业学校、专科及以上普通高等学校本专业或相关专业毕业证书（含在读应届毕业生）。  </w:t>
            </w:r>
          </w:p>
          <w:p w14:paraId="43F55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（6）取得经评估论证的高等职业学校、专科及以上普通高等学校本专业或相关专业的毕业证书（含在读应届毕业生）。</w:t>
            </w:r>
          </w:p>
          <w:p w14:paraId="5E935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7"/>
                <w:sz w:val="16"/>
                <w:szCs w:val="16"/>
                <w:lang w:val="en-US" w:eastAsia="zh-CN" w:bidi="ar"/>
              </w:rPr>
            </w:pPr>
            <w:r>
              <w:rPr>
                <w:rStyle w:val="7"/>
                <w:sz w:val="16"/>
                <w:szCs w:val="16"/>
                <w:lang w:val="en-US" w:eastAsia="zh-CN" w:bidi="ar"/>
              </w:rPr>
              <w:t xml:space="preserve">  4.二级/技师（具备以下条件之一者）</w:t>
            </w:r>
          </w:p>
          <w:p w14:paraId="61D1C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8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（1）取得本职业或相关职业三级/高级工职业资格（职业技能等级）证书后，累计从事本职业或相关职业工作满5年。 </w:t>
            </w:r>
          </w:p>
          <w:p w14:paraId="28AC5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2）取得符合专业对应关系的初级职称（专业技术人员职业资格）后，累计从事本职业或相关职业工作满5年，并在取得本职业或相关职业三级/高级工职业资格（职业技能等级）证书后，从事本职业或相关职业工作满1年。 </w:t>
            </w:r>
          </w:p>
          <w:p w14:paraId="00B98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（3）取得符合专业对应关系的中级职称（专业技术人员职业资格）后，累计从事本职业或相关职业工作满1年.</w:t>
            </w:r>
          </w:p>
          <w:p w14:paraId="6EF52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（4）取得本职业或相关职业三级/高级工职业资格（职业技能等级）证书的高级技工学校、技师学院毕业生，累计从事本职业或相关职业满2年。  </w:t>
            </w:r>
          </w:p>
          <w:p w14:paraId="661B7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（5）取得本职业或相关职业三级/高级工职业资格（职业技能等级)证书满2年的技师学院预备技师班、技师班学生。 </w:t>
            </w:r>
          </w:p>
          <w:p w14:paraId="61006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7"/>
                <w:sz w:val="16"/>
                <w:szCs w:val="16"/>
                <w:lang w:val="en-US" w:eastAsia="zh-CN" w:bidi="ar"/>
              </w:rPr>
            </w:pPr>
            <w:r>
              <w:rPr>
                <w:rStyle w:val="7"/>
                <w:sz w:val="16"/>
                <w:szCs w:val="16"/>
                <w:lang w:val="en-US" w:eastAsia="zh-CN" w:bidi="ar"/>
              </w:rPr>
              <w:t xml:space="preserve">  5.一级/高级技师（具备以下条件之一者）</w:t>
            </w:r>
          </w:p>
          <w:p w14:paraId="3033D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8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Style w:val="9"/>
                <w:sz w:val="16"/>
                <w:szCs w:val="16"/>
                <w:lang w:val="en-US" w:eastAsia="zh-CN" w:bidi="ar"/>
              </w:rPr>
              <w:t>（1）取得本职业或相关职业二级/技师职业资格（技能等级）证书后，累计从事本职业或相关职业工作满5年。</w:t>
            </w:r>
          </w:p>
          <w:p w14:paraId="6BF36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Style w:val="9"/>
                <w:sz w:val="16"/>
                <w:szCs w:val="16"/>
                <w:lang w:val="en-US" w:eastAsia="zh-CN" w:bidi="ar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（2）取得符合专业对应关系的中级职称后，累计从事本职业或相关职业工作满5年，并在取得本职业或相关职业二级/技师职业资格（职业技能等级）证书后，从事本职业或相关职业工作满1年。</w:t>
            </w:r>
          </w:p>
          <w:p w14:paraId="53EBE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Style w:val="9"/>
                <w:sz w:val="16"/>
                <w:szCs w:val="16"/>
                <w:lang w:val="en-US" w:eastAsia="zh-CN" w:bidi="ar"/>
              </w:rPr>
              <w:t xml:space="preserve"> （3）取得符合专业对应关系的高级职称（专业技术人员职业资格）后，累计从事本职业或相关职业工作满1年。</w:t>
            </w:r>
          </w:p>
        </w:tc>
      </w:tr>
      <w:tr w14:paraId="3773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1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B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客房服务员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1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FB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2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2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6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51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6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3F4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1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E4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9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36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7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382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3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642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3A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792</w:t>
            </w:r>
          </w:p>
        </w:tc>
        <w:tc>
          <w:tcPr>
            <w:tcW w:w="51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A2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snapToGrid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AE0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4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4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中式面点师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3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8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6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6D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622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75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772</w:t>
            </w:r>
          </w:p>
        </w:tc>
        <w:tc>
          <w:tcPr>
            <w:tcW w:w="51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04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5B7D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4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5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营养配餐员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4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E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247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F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292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01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3B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51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0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B5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8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6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B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制冷空调系统安装维修工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FE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257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9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307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E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362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A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622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6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51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D2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5B0C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4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5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中央空调系统运行操作员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8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237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5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287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B2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342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1F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602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9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20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515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0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1AA6EEEF">
      <w:pPr>
        <w:pStyle w:val="2"/>
        <w:ind w:left="103"/>
        <w:rPr>
          <w:sz w:val="20"/>
        </w:rPr>
      </w:pPr>
    </w:p>
    <w:p w14:paraId="4589F521"/>
    <w:sectPr>
      <w:pgSz w:w="11906" w:h="16838"/>
      <w:pgMar w:top="1440" w:right="850" w:bottom="1440" w:left="85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YzViZDZiMWM2NzAxNmQzMmZiZWY2Yzk3OGM1M2IifQ=="/>
  </w:docVars>
  <w:rsids>
    <w:rsidRoot w:val="00000000"/>
    <w:rsid w:val="13D33E21"/>
    <w:rsid w:val="14580C45"/>
    <w:rsid w:val="47973C18"/>
    <w:rsid w:val="50DD570A"/>
    <w:rsid w:val="57045E05"/>
    <w:rsid w:val="67A214D1"/>
    <w:rsid w:val="74FE766E"/>
    <w:rsid w:val="7B26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character" w:customStyle="1" w:styleId="5">
    <w:name w:val="font5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8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1207</Words>
  <Characters>1281</Characters>
  <Lines>0</Lines>
  <Paragraphs>0</Paragraphs>
  <TotalTime>9</TotalTime>
  <ScaleCrop>false</ScaleCrop>
  <LinksUpToDate>false</LinksUpToDate>
  <CharactersWithSpaces>1330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2024-08-07T13:21:00Z</dcterms:created>
  <dc:creator>86189</dc:creator>
  <cp:lastModifiedBy>Chompoo</cp:lastModifiedBy>
  <dcterms:modified xsi:type="dcterms:W3CDTF">2024-08-22T06:23:33Z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5CC6F0BDFA764320B4DA9ADD753D2A9E_13</vt:lpwstr>
  </property>
</Properties>
</file>